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9E6976" w:rsidR="003B668C" w:rsidP="00C666EF" w:rsidRDefault="009C47B5" w14:paraId="3C3B589B" w14:textId="4663B557">
      <w:pPr>
        <w:jc w:val="center"/>
        <w:rPr>
          <w:sz w:val="44"/>
          <w:szCs w:val="44"/>
          <w:u w:val="single"/>
        </w:rPr>
      </w:pPr>
      <w:r w:rsidRPr="46D1CB03" w:rsidR="009C47B5">
        <w:rPr>
          <w:sz w:val="44"/>
          <w:szCs w:val="44"/>
          <w:u w:val="single"/>
        </w:rPr>
        <w:t xml:space="preserve">Block </w:t>
      </w:r>
      <w:r w:rsidRPr="46D1CB03" w:rsidR="00E96B04">
        <w:rPr>
          <w:sz w:val="44"/>
          <w:szCs w:val="44"/>
          <w:u w:val="single"/>
        </w:rPr>
        <w:t>P</w:t>
      </w:r>
      <w:r w:rsidRPr="46D1CB03" w:rsidR="009C47B5">
        <w:rPr>
          <w:sz w:val="44"/>
          <w:szCs w:val="44"/>
          <w:u w:val="single"/>
        </w:rPr>
        <w:t>lanning</w:t>
      </w:r>
      <w:r w:rsidRPr="46D1CB03" w:rsidR="00E96B04">
        <w:rPr>
          <w:sz w:val="44"/>
          <w:szCs w:val="44"/>
          <w:u w:val="single"/>
        </w:rPr>
        <w:t xml:space="preserve"> Y</w:t>
      </w:r>
      <w:r w:rsidRPr="46D1CB03" w:rsidR="009C47B5">
        <w:rPr>
          <w:sz w:val="44"/>
          <w:szCs w:val="44"/>
          <w:u w:val="single"/>
        </w:rPr>
        <w:t xml:space="preserve">early </w:t>
      </w:r>
      <w:r w:rsidRPr="46D1CB03" w:rsidR="00E96B04">
        <w:rPr>
          <w:sz w:val="44"/>
          <w:szCs w:val="44"/>
          <w:u w:val="single"/>
        </w:rPr>
        <w:t>O</w:t>
      </w:r>
      <w:r w:rsidRPr="46D1CB03" w:rsidR="005464BC">
        <w:rPr>
          <w:sz w:val="44"/>
          <w:szCs w:val="44"/>
          <w:u w:val="single"/>
        </w:rPr>
        <w:t>verview</w:t>
      </w:r>
      <w:r w:rsidRPr="46D1CB03" w:rsidR="00082315">
        <w:rPr>
          <w:sz w:val="44"/>
          <w:szCs w:val="44"/>
          <w:u w:val="single"/>
        </w:rPr>
        <w:t xml:space="preserve"> – </w:t>
      </w:r>
      <w:r w:rsidRPr="46D1CB03" w:rsidR="00E96B04">
        <w:rPr>
          <w:sz w:val="44"/>
          <w:szCs w:val="44"/>
          <w:u w:val="single"/>
        </w:rPr>
        <w:t>Paddington Class</w:t>
      </w:r>
      <w:r w:rsidRPr="46D1CB03" w:rsidR="008F2887">
        <w:rPr>
          <w:sz w:val="44"/>
          <w:szCs w:val="44"/>
          <w:u w:val="single"/>
        </w:rPr>
        <w:t xml:space="preserve"> (</w:t>
      </w:r>
      <w:r w:rsidRPr="46D1CB03" w:rsidR="00082315">
        <w:rPr>
          <w:sz w:val="44"/>
          <w:szCs w:val="44"/>
          <w:u w:val="single"/>
        </w:rPr>
        <w:t xml:space="preserve">Year </w:t>
      </w:r>
      <w:r w:rsidRPr="46D1CB03" w:rsidR="00D26B1E">
        <w:rPr>
          <w:sz w:val="44"/>
          <w:szCs w:val="44"/>
          <w:u w:val="single"/>
        </w:rPr>
        <w:t>2</w:t>
      </w:r>
      <w:r w:rsidRPr="46D1CB03" w:rsidR="00E96B04">
        <w:rPr>
          <w:sz w:val="44"/>
          <w:szCs w:val="44"/>
          <w:u w:val="single"/>
        </w:rPr>
        <w:t xml:space="preserve">) </w:t>
      </w:r>
      <w:r w:rsidRPr="46D1CB03" w:rsidR="207C6BF4">
        <w:rPr>
          <w:sz w:val="44"/>
          <w:szCs w:val="44"/>
          <w:u w:val="single"/>
        </w:rPr>
        <w:t>Summer B</w:t>
      </w:r>
      <w:r w:rsidRPr="46D1CB03" w:rsidR="00CD17F2">
        <w:rPr>
          <w:sz w:val="44"/>
          <w:szCs w:val="44"/>
          <w:u w:val="single"/>
        </w:rPr>
        <w:t xml:space="preserve"> </w:t>
      </w:r>
      <w:r w:rsidRPr="46D1CB03" w:rsidR="009C47B5">
        <w:rPr>
          <w:sz w:val="44"/>
          <w:szCs w:val="44"/>
          <w:u w:val="single"/>
        </w:rPr>
        <w:t>20</w:t>
      </w:r>
      <w:r w:rsidRPr="46D1CB03" w:rsidR="00FD26E0">
        <w:rPr>
          <w:sz w:val="44"/>
          <w:szCs w:val="44"/>
          <w:u w:val="single"/>
        </w:rPr>
        <w:t>2</w:t>
      </w:r>
      <w:r w:rsidRPr="46D1CB03" w:rsidR="009E6976">
        <w:rPr>
          <w:sz w:val="44"/>
          <w:szCs w:val="44"/>
          <w:u w:val="single"/>
        </w:rPr>
        <w:t>4</w:t>
      </w:r>
      <w:r w:rsidRPr="46D1CB03" w:rsidR="009C47B5">
        <w:rPr>
          <w:sz w:val="44"/>
          <w:szCs w:val="44"/>
          <w:u w:val="single"/>
        </w:rPr>
        <w:t>/20</w:t>
      </w:r>
      <w:r w:rsidRPr="46D1CB03" w:rsidR="00952340">
        <w:rPr>
          <w:sz w:val="44"/>
          <w:szCs w:val="44"/>
          <w:u w:val="single"/>
        </w:rPr>
        <w:t>2</w:t>
      </w:r>
      <w:r w:rsidRPr="46D1CB03" w:rsidR="009E6976">
        <w:rPr>
          <w:sz w:val="44"/>
          <w:szCs w:val="44"/>
          <w:u w:val="single"/>
        </w:rPr>
        <w:t>5</w:t>
      </w:r>
    </w:p>
    <w:tbl>
      <w:tblPr>
        <w:tblStyle w:val="TableGrid"/>
        <w:tblW w:w="1603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668"/>
        <w:gridCol w:w="748"/>
        <w:gridCol w:w="987"/>
        <w:gridCol w:w="711"/>
        <w:gridCol w:w="66"/>
        <w:gridCol w:w="921"/>
        <w:gridCol w:w="856"/>
        <w:gridCol w:w="38"/>
        <w:gridCol w:w="30"/>
        <w:gridCol w:w="924"/>
        <w:gridCol w:w="979"/>
        <w:gridCol w:w="928"/>
        <w:gridCol w:w="679"/>
        <w:gridCol w:w="954"/>
        <w:gridCol w:w="817"/>
        <w:gridCol w:w="38"/>
        <w:gridCol w:w="22"/>
        <w:gridCol w:w="877"/>
        <w:gridCol w:w="14"/>
        <w:gridCol w:w="929"/>
        <w:gridCol w:w="25"/>
        <w:gridCol w:w="973"/>
        <w:gridCol w:w="992"/>
        <w:gridCol w:w="850"/>
        <w:gridCol w:w="993"/>
        <w:gridCol w:w="15"/>
      </w:tblGrid>
      <w:tr w:rsidRPr="00082315" w:rsidR="00122BBA" w:rsidTr="002A5A3A" w14:paraId="5E7BB560" w14:textId="77777777">
        <w:trPr>
          <w:gridAfter w:val="1"/>
          <w:wAfter w:w="15" w:type="dxa"/>
          <w:trHeight w:val="718"/>
        </w:trPr>
        <w:tc>
          <w:tcPr>
            <w:tcW w:w="6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082315" w:rsidR="00122BBA" w:rsidP="00C666EF" w:rsidRDefault="00122BBA" w14:paraId="4BC2F465" w14:textId="77777777">
            <w:pPr>
              <w:rPr>
                <w:sz w:val="28"/>
                <w:szCs w:val="28"/>
              </w:rPr>
            </w:pPr>
          </w:p>
        </w:tc>
        <w:tc>
          <w:tcPr>
            <w:tcW w:w="748" w:type="dxa"/>
            <w:tcBorders>
              <w:left w:val="single" w:color="auto" w:sz="4" w:space="0"/>
            </w:tcBorders>
            <w:shd w:val="clear" w:color="auto" w:fill="7030A0"/>
          </w:tcPr>
          <w:p w:rsidR="00122BBA" w:rsidP="00C666EF" w:rsidRDefault="00122BBA" w14:paraId="1126A87A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082315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082315" w:rsidR="00122BBA" w:rsidP="00C666EF" w:rsidRDefault="00122BBA" w14:paraId="131A055F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987" w:type="dxa"/>
            <w:shd w:val="clear" w:color="auto" w:fill="7030A0"/>
          </w:tcPr>
          <w:p w:rsidR="00122BBA" w:rsidP="00C666EF" w:rsidRDefault="00122BBA" w14:paraId="684CD810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082315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082315" w:rsidR="00122BBA" w:rsidP="00C666EF" w:rsidRDefault="00122BBA" w14:paraId="6709D3BF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711" w:type="dxa"/>
            <w:shd w:val="clear" w:color="auto" w:fill="7030A0"/>
          </w:tcPr>
          <w:p w:rsidR="00122BBA" w:rsidP="00C666EF" w:rsidRDefault="00122BBA" w14:paraId="7F0D42D7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082315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082315" w:rsidR="00122BBA" w:rsidP="00C666EF" w:rsidRDefault="00122BBA" w14:paraId="3ACA26FF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3</w:t>
            </w:r>
          </w:p>
        </w:tc>
        <w:tc>
          <w:tcPr>
            <w:tcW w:w="987" w:type="dxa"/>
            <w:gridSpan w:val="2"/>
            <w:shd w:val="clear" w:color="auto" w:fill="7030A0"/>
          </w:tcPr>
          <w:p w:rsidR="00122BBA" w:rsidP="00C666EF" w:rsidRDefault="00122BBA" w14:paraId="7846C5E5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082315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082315" w:rsidR="00122BBA" w:rsidP="00C666EF" w:rsidRDefault="00122BBA" w14:paraId="4E22EA69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894" w:type="dxa"/>
            <w:gridSpan w:val="2"/>
            <w:shd w:val="clear" w:color="auto" w:fill="7030A0"/>
          </w:tcPr>
          <w:p w:rsidR="00122BBA" w:rsidP="00C666EF" w:rsidRDefault="00122BBA" w14:paraId="2C87A0A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082315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082315" w:rsidR="00122BBA" w:rsidP="00C666EF" w:rsidRDefault="00122BBA" w14:paraId="6A2BE137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5</w:t>
            </w:r>
          </w:p>
        </w:tc>
        <w:tc>
          <w:tcPr>
            <w:tcW w:w="954" w:type="dxa"/>
            <w:gridSpan w:val="2"/>
            <w:shd w:val="clear" w:color="auto" w:fill="7030A0"/>
          </w:tcPr>
          <w:p w:rsidR="00122BBA" w:rsidP="00C666EF" w:rsidRDefault="00122BBA" w14:paraId="306BE90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082315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082315" w:rsidR="00122BBA" w:rsidP="00C666EF" w:rsidRDefault="00122BBA" w14:paraId="36D86B0B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6</w:t>
            </w:r>
          </w:p>
        </w:tc>
        <w:tc>
          <w:tcPr>
            <w:tcW w:w="979" w:type="dxa"/>
            <w:shd w:val="clear" w:color="auto" w:fill="7030A0"/>
          </w:tcPr>
          <w:p w:rsidR="00122BBA" w:rsidP="00C666EF" w:rsidRDefault="00122BBA" w14:paraId="278F5E3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082315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</w:p>
          <w:p w:rsidRPr="00082315" w:rsidR="00122BBA" w:rsidP="00C666EF" w:rsidRDefault="00122BBA" w14:paraId="421F0A73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082315">
              <w:rPr>
                <w:b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928" w:type="dxa"/>
            <w:shd w:val="clear" w:color="auto" w:fill="7030A0"/>
          </w:tcPr>
          <w:p w:rsidRPr="00394172" w:rsidR="00122BBA" w:rsidP="00C666EF" w:rsidRDefault="00122BBA" w14:paraId="3BE0B1C6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 w:rsidRPr="00394172">
              <w:rPr>
                <w:b/>
                <w:color w:val="FFFFFF" w:themeColor="background1"/>
                <w:sz w:val="28"/>
                <w:szCs w:val="28"/>
              </w:rPr>
              <w:t>Wk</w:t>
            </w:r>
            <w:proofErr w:type="spellEnd"/>
            <w:r w:rsidRPr="00394172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9E6976" w:rsidR="00122BBA" w:rsidP="00C666EF" w:rsidRDefault="00122BBA" w14:paraId="3610C429" w14:textId="77777777">
            <w:pPr>
              <w:jc w:val="center"/>
            </w:pPr>
            <w:r w:rsidRPr="00394172">
              <w:rPr>
                <w:b/>
                <w:color w:val="FFFFFF" w:themeColor="background1"/>
                <w:sz w:val="28"/>
                <w:szCs w:val="28"/>
              </w:rPr>
              <w:t>8</w:t>
            </w:r>
          </w:p>
        </w:tc>
        <w:tc>
          <w:tcPr>
            <w:tcW w:w="679" w:type="dxa"/>
            <w:vMerge w:val="restart"/>
            <w:shd w:val="clear" w:color="auto" w:fill="7030A0"/>
            <w:textDirection w:val="btLr"/>
            <w:vAlign w:val="center"/>
          </w:tcPr>
          <w:p w:rsidRPr="009E6976" w:rsidR="00122BBA" w:rsidP="00C666EF" w:rsidRDefault="00122BBA" w14:paraId="3C421A75" w14:textId="77777777">
            <w:pPr>
              <w:ind w:left="113" w:right="113"/>
              <w:jc w:val="center"/>
              <w:rPr>
                <w:b/>
              </w:rPr>
            </w:pPr>
            <w:r w:rsidRPr="009E6976">
              <w:t>Half Term</w:t>
            </w:r>
          </w:p>
        </w:tc>
        <w:tc>
          <w:tcPr>
            <w:tcW w:w="954" w:type="dxa"/>
            <w:shd w:val="clear" w:color="auto" w:fill="7030A0"/>
          </w:tcPr>
          <w:p w:rsidR="00122BBA" w:rsidP="00C666EF" w:rsidRDefault="00122BBA" w14:paraId="4EFDD1DF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</w:p>
          <w:p w:rsidRPr="00EE7150" w:rsidR="00122BBA" w:rsidP="00C666EF" w:rsidRDefault="00122BBA" w14:paraId="7A6929E8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1</w:t>
            </w:r>
          </w:p>
        </w:tc>
        <w:tc>
          <w:tcPr>
            <w:tcW w:w="817" w:type="dxa"/>
            <w:shd w:val="clear" w:color="auto" w:fill="7030A0"/>
          </w:tcPr>
          <w:p w:rsidR="00122BBA" w:rsidP="00C666EF" w:rsidRDefault="00122BBA" w14:paraId="2F799794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EE7150" w:rsidR="00122BBA" w:rsidP="00C666EF" w:rsidRDefault="00122BBA" w14:paraId="66B8CAA0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951" w:type="dxa"/>
            <w:gridSpan w:val="4"/>
            <w:shd w:val="clear" w:color="auto" w:fill="7030A0"/>
          </w:tcPr>
          <w:p w:rsidR="00122BBA" w:rsidP="00C666EF" w:rsidRDefault="00122BBA" w14:paraId="5A424F5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EE7150" w:rsidR="00122BBA" w:rsidP="00C666EF" w:rsidRDefault="00122BBA" w14:paraId="3CEB8A90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>3</w:t>
            </w:r>
          </w:p>
        </w:tc>
        <w:tc>
          <w:tcPr>
            <w:tcW w:w="929" w:type="dxa"/>
            <w:shd w:val="clear" w:color="auto" w:fill="7030A0"/>
          </w:tcPr>
          <w:p w:rsidR="00122BBA" w:rsidP="00C666EF" w:rsidRDefault="00122BBA" w14:paraId="332F7FBE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EE7150" w:rsidR="00122BBA" w:rsidP="00C666EF" w:rsidRDefault="00122BBA" w14:paraId="4044762A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998" w:type="dxa"/>
            <w:gridSpan w:val="2"/>
            <w:shd w:val="clear" w:color="auto" w:fill="7030A0"/>
          </w:tcPr>
          <w:p w:rsidR="00122BBA" w:rsidP="00C666EF" w:rsidRDefault="00122BBA" w14:paraId="1D75F071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</w:p>
          <w:p w:rsidRPr="00EE7150" w:rsidR="00122BBA" w:rsidP="00C666EF" w:rsidRDefault="00122BBA" w14:paraId="5095E7F5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5</w:t>
            </w:r>
          </w:p>
        </w:tc>
        <w:tc>
          <w:tcPr>
            <w:tcW w:w="992" w:type="dxa"/>
            <w:shd w:val="clear" w:color="auto" w:fill="7030A0"/>
          </w:tcPr>
          <w:p w:rsidR="00122BBA" w:rsidP="00C666EF" w:rsidRDefault="00122BBA" w14:paraId="21F071BB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Pr="00EE7150" w:rsidR="00122BBA" w:rsidP="00C666EF" w:rsidRDefault="00122BBA" w14:paraId="2047D09A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7030A0"/>
          </w:tcPr>
          <w:p w:rsidR="00122BBA" w:rsidP="00C666EF" w:rsidRDefault="00122BBA" w14:paraId="7E1A6A39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</w:t>
            </w:r>
            <w:r w:rsidRPr="00EE7150">
              <w:rPr>
                <w:b/>
                <w:color w:val="FFFFFF" w:themeColor="background1"/>
                <w:sz w:val="28"/>
                <w:szCs w:val="28"/>
              </w:rPr>
              <w:t>k</w:t>
            </w:r>
            <w:proofErr w:type="spellEnd"/>
          </w:p>
          <w:p w:rsidRPr="00EE7150" w:rsidR="00122BBA" w:rsidP="00C666EF" w:rsidRDefault="00122BBA" w14:paraId="566A1B72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E7150">
              <w:rPr>
                <w:b/>
                <w:color w:val="FFFFFF" w:themeColor="background1"/>
                <w:sz w:val="28"/>
                <w:szCs w:val="28"/>
              </w:rPr>
              <w:t xml:space="preserve"> 7</w:t>
            </w:r>
          </w:p>
        </w:tc>
        <w:tc>
          <w:tcPr>
            <w:tcW w:w="993" w:type="dxa"/>
            <w:shd w:val="clear" w:color="auto" w:fill="7030A0"/>
          </w:tcPr>
          <w:p w:rsidR="00122BBA" w:rsidP="00C666EF" w:rsidRDefault="00122BBA" w14:paraId="3FABBF4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b/>
                <w:color w:val="FFFFFF" w:themeColor="background1"/>
                <w:sz w:val="28"/>
                <w:szCs w:val="28"/>
              </w:rPr>
              <w:t>Wk</w:t>
            </w:r>
            <w:proofErr w:type="spellEnd"/>
          </w:p>
          <w:p w:rsidR="00122BBA" w:rsidP="00C666EF" w:rsidRDefault="00122BBA" w14:paraId="3AD6D37A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8</w:t>
            </w:r>
          </w:p>
        </w:tc>
      </w:tr>
      <w:tr w:rsidRPr="00462A6E" w:rsidR="0049774E" w:rsidTr="0049774E" w14:paraId="3AC53AF6" w14:textId="77777777">
        <w:trPr>
          <w:gridAfter w:val="1"/>
          <w:wAfter w:w="15" w:type="dxa"/>
          <w:cantSplit/>
          <w:trHeight w:val="2546"/>
        </w:trPr>
        <w:tc>
          <w:tcPr>
            <w:tcW w:w="668" w:type="dxa"/>
            <w:tcBorders>
              <w:top w:val="single" w:color="auto" w:sz="4" w:space="0"/>
            </w:tcBorders>
            <w:shd w:val="clear" w:color="auto" w:fill="7030A0"/>
            <w:textDirection w:val="btLr"/>
            <w:vAlign w:val="center"/>
          </w:tcPr>
          <w:p w:rsidRPr="00082315" w:rsidR="0049774E" w:rsidP="00CA53F4" w:rsidRDefault="0049774E" w14:paraId="4AEA1DB5" w14:textId="77777777">
            <w:pPr>
              <w:ind w:left="113" w:right="113"/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 w:rsidRPr="00082315">
              <w:rPr>
                <w:b/>
                <w:color w:val="FFFFFF" w:themeColor="background1"/>
                <w:sz w:val="40"/>
                <w:szCs w:val="40"/>
              </w:rPr>
              <w:t>Autumn</w:t>
            </w:r>
          </w:p>
        </w:tc>
        <w:tc>
          <w:tcPr>
            <w:tcW w:w="748" w:type="dxa"/>
            <w:shd w:val="clear" w:color="auto" w:fill="FFC000"/>
            <w:textDirection w:val="btLr"/>
            <w:vAlign w:val="center"/>
          </w:tcPr>
          <w:p w:rsidRPr="00462A6E" w:rsidR="0049774E" w:rsidP="00CA53F4" w:rsidRDefault="0049774E" w14:paraId="160DAE09" w14:textId="7A424EE7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9E6976">
              <w:rPr>
                <w:rFonts w:cstheme="minorHAnsi"/>
              </w:rPr>
              <w:t xml:space="preserve"> Settling in week (3days)</w:t>
            </w:r>
          </w:p>
        </w:tc>
        <w:tc>
          <w:tcPr>
            <w:tcW w:w="987" w:type="dxa"/>
            <w:shd w:val="clear" w:color="auto" w:fill="00B050"/>
            <w:textDirection w:val="btLr"/>
            <w:vAlign w:val="center"/>
          </w:tcPr>
          <w:p w:rsidRPr="00462A6E" w:rsidR="0049774E" w:rsidP="00CA53F4" w:rsidRDefault="0049774E" w14:paraId="79A182FE" w14:textId="355A5F8A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9E6976">
              <w:rPr>
                <w:rFonts w:cstheme="minorHAnsi"/>
              </w:rPr>
              <w:t>Theme week: Settling in week &amp; reading for pleasure</w:t>
            </w:r>
          </w:p>
        </w:tc>
        <w:tc>
          <w:tcPr>
            <w:tcW w:w="3546" w:type="dxa"/>
            <w:gridSpan w:val="7"/>
            <w:shd w:val="clear" w:color="auto" w:fill="C6D9F1" w:themeFill="text2" w:themeFillTint="33"/>
            <w:textDirection w:val="btLr"/>
            <w:vAlign w:val="center"/>
          </w:tcPr>
          <w:p w:rsidRPr="00462A6E" w:rsidR="0049774E" w:rsidP="00CA53F4" w:rsidRDefault="0049774E" w14:paraId="7189D44F" w14:textId="77777777">
            <w:pPr>
              <w:ind w:left="113" w:right="113"/>
              <w:jc w:val="center"/>
              <w:rPr>
                <w:rFonts w:cstheme="minorHAnsi"/>
                <w:color w:val="FF0000"/>
              </w:rPr>
            </w:pPr>
          </w:p>
          <w:p w:rsidRPr="00462A6E" w:rsidR="0049774E" w:rsidP="00CA53F4" w:rsidRDefault="0049774E" w14:paraId="34A5B552" w14:textId="4FA2D4E8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CA53F4">
              <w:rPr>
                <w:rFonts w:cstheme="minorHAnsi"/>
              </w:rPr>
              <w:t>Number: Place Value</w:t>
            </w:r>
          </w:p>
        </w:tc>
        <w:tc>
          <w:tcPr>
            <w:tcW w:w="979" w:type="dxa"/>
            <w:shd w:val="clear" w:color="auto" w:fill="0070C0"/>
            <w:textDirection w:val="btLr"/>
            <w:vAlign w:val="center"/>
          </w:tcPr>
          <w:p w:rsidRPr="0049774E" w:rsidR="0049774E" w:rsidP="00CA53F4" w:rsidRDefault="0049774E" w14:paraId="5556E4EE" w14:textId="1869B023">
            <w:pPr>
              <w:ind w:left="113" w:right="113"/>
              <w:jc w:val="center"/>
              <w:rPr>
                <w:rFonts w:cstheme="minorHAnsi"/>
              </w:rPr>
            </w:pPr>
            <w:r w:rsidRPr="0049774E">
              <w:rPr>
                <w:rFonts w:cstheme="minorHAnsi"/>
              </w:rPr>
              <w:t>Geometry: Shape</w:t>
            </w:r>
          </w:p>
        </w:tc>
        <w:tc>
          <w:tcPr>
            <w:tcW w:w="928" w:type="dxa"/>
            <w:shd w:val="clear" w:color="auto" w:fill="0070C0"/>
            <w:textDirection w:val="btLr"/>
            <w:vAlign w:val="center"/>
          </w:tcPr>
          <w:p w:rsidRPr="0049774E" w:rsidR="0049774E" w:rsidP="00CA53F4" w:rsidRDefault="0049774E" w14:paraId="0ABE8599" w14:textId="0344D3AC">
            <w:pPr>
              <w:ind w:left="113" w:right="113"/>
              <w:jc w:val="center"/>
              <w:rPr>
                <w:rFonts w:cstheme="minorHAnsi"/>
              </w:rPr>
            </w:pPr>
            <w:r w:rsidRPr="0049774E">
              <w:rPr>
                <w:rFonts w:cstheme="minorHAnsi"/>
                <w:highlight w:val="red"/>
              </w:rPr>
              <w:t>Assessment week</w:t>
            </w:r>
            <w:r w:rsidRPr="0049774E">
              <w:rPr>
                <w:rFonts w:cstheme="minorHAnsi"/>
              </w:rPr>
              <w:t xml:space="preserve">  &amp; Geometry: Shape</w:t>
            </w:r>
          </w:p>
        </w:tc>
        <w:tc>
          <w:tcPr>
            <w:tcW w:w="679" w:type="dxa"/>
            <w:vMerge/>
            <w:textDirection w:val="btLr"/>
            <w:vAlign w:val="center"/>
          </w:tcPr>
          <w:p w:rsidRPr="009E6976" w:rsidR="0049774E" w:rsidP="00CA53F4" w:rsidRDefault="0049774E" w14:paraId="4A17E638" w14:textId="77777777">
            <w:pPr>
              <w:ind w:left="113" w:right="113"/>
              <w:rPr>
                <w:rFonts w:cstheme="minorHAnsi"/>
              </w:rPr>
            </w:pPr>
          </w:p>
        </w:tc>
        <w:tc>
          <w:tcPr>
            <w:tcW w:w="4649" w:type="dxa"/>
            <w:gridSpan w:val="9"/>
            <w:shd w:val="clear" w:color="auto" w:fill="C6D9F1" w:themeFill="text2" w:themeFillTint="33"/>
            <w:textDirection w:val="btLr"/>
            <w:vAlign w:val="center"/>
          </w:tcPr>
          <w:p w:rsidRPr="00CA53F4" w:rsidR="0049774E" w:rsidP="00CA53F4" w:rsidRDefault="0049774E" w14:paraId="0251613F" w14:textId="77777777">
            <w:pPr>
              <w:ind w:left="113" w:right="113"/>
              <w:jc w:val="center"/>
              <w:rPr>
                <w:rFonts w:cstheme="minorHAnsi"/>
              </w:rPr>
            </w:pPr>
            <w:r w:rsidRPr="00CA53F4">
              <w:rPr>
                <w:rFonts w:cstheme="minorHAnsi"/>
              </w:rPr>
              <w:t xml:space="preserve">Number: Addition and subtraction </w:t>
            </w:r>
          </w:p>
          <w:p w:rsidRPr="00FA3C34" w:rsidR="0049774E" w:rsidP="00FA3C34" w:rsidRDefault="0049774E" w14:paraId="565666F8" w14:textId="070C60FE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FF0000"/>
            <w:textDirection w:val="btLr"/>
            <w:vAlign w:val="center"/>
          </w:tcPr>
          <w:p w:rsidRPr="00462A6E" w:rsidR="0049774E" w:rsidP="00CA53F4" w:rsidRDefault="0049774E" w14:paraId="1BD2434F" w14:textId="708A5E72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9E6976">
              <w:rPr>
                <w:rFonts w:cstheme="minorHAnsi"/>
              </w:rPr>
              <w:t>Assessment week</w:t>
            </w:r>
          </w:p>
        </w:tc>
        <w:tc>
          <w:tcPr>
            <w:tcW w:w="850" w:type="dxa"/>
            <w:shd w:val="clear" w:color="auto" w:fill="00B050"/>
            <w:textDirection w:val="btLr"/>
            <w:vAlign w:val="center"/>
          </w:tcPr>
          <w:p w:rsidRPr="009E6976" w:rsidR="0049774E" w:rsidP="00CA53F4" w:rsidRDefault="0049774E" w14:paraId="6C6CEFC9" w14:textId="75767FFB">
            <w:pPr>
              <w:ind w:left="113" w:right="113"/>
              <w:jc w:val="center"/>
              <w:rPr>
                <w:rFonts w:cstheme="minorHAnsi"/>
              </w:rPr>
            </w:pPr>
            <w:r w:rsidRPr="009E6976">
              <w:rPr>
                <w:rFonts w:cstheme="minorHAnsi"/>
              </w:rPr>
              <w:t xml:space="preserve">Theme Week: Christmas </w:t>
            </w:r>
          </w:p>
        </w:tc>
        <w:tc>
          <w:tcPr>
            <w:tcW w:w="993" w:type="dxa"/>
            <w:shd w:val="clear" w:color="auto" w:fill="7030A0"/>
            <w:textDirection w:val="btLr"/>
            <w:vAlign w:val="center"/>
          </w:tcPr>
          <w:p w:rsidRPr="00462A6E" w:rsidR="0049774E" w:rsidP="00CA53F4" w:rsidRDefault="0049774E" w14:paraId="2A37D3CD" w14:textId="77777777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9E6976">
              <w:rPr>
                <w:rFonts w:cstheme="minorHAnsi"/>
                <w:color w:val="FFFFFF" w:themeColor="background1"/>
              </w:rPr>
              <w:t>No week 8</w:t>
            </w:r>
          </w:p>
        </w:tc>
      </w:tr>
      <w:tr w:rsidRPr="00462A6E" w:rsidR="0049774E" w:rsidTr="0049774E" w14:paraId="7983AF4B" w14:textId="77777777">
        <w:trPr>
          <w:gridAfter w:val="1"/>
          <w:wAfter w:w="15" w:type="dxa"/>
          <w:cantSplit/>
          <w:trHeight w:val="2617"/>
        </w:trPr>
        <w:tc>
          <w:tcPr>
            <w:tcW w:w="668" w:type="dxa"/>
            <w:shd w:val="clear" w:color="auto" w:fill="7030A0"/>
            <w:textDirection w:val="btLr"/>
          </w:tcPr>
          <w:p w:rsidRPr="00082315" w:rsidR="0049774E" w:rsidP="00CA53F4" w:rsidRDefault="0049774E" w14:paraId="3B73C0E4" w14:textId="77777777">
            <w:pPr>
              <w:ind w:left="113" w:right="113"/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 w:rsidRPr="00082315">
              <w:rPr>
                <w:b/>
                <w:color w:val="FFFFFF" w:themeColor="background1"/>
                <w:sz w:val="40"/>
                <w:szCs w:val="40"/>
              </w:rPr>
              <w:t>Spring</w:t>
            </w:r>
          </w:p>
        </w:tc>
        <w:tc>
          <w:tcPr>
            <w:tcW w:w="748" w:type="dxa"/>
            <w:shd w:val="clear" w:color="auto" w:fill="00B050"/>
            <w:textDirection w:val="btLr"/>
          </w:tcPr>
          <w:p w:rsidRPr="00462A6E" w:rsidR="0049774E" w:rsidP="00CA53F4" w:rsidRDefault="0049774E" w14:paraId="3DA55955" w14:textId="5D7CCA99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23200D">
              <w:rPr>
                <w:rFonts w:cstheme="minorHAnsi"/>
              </w:rPr>
              <w:t xml:space="preserve">Theme week: Being Resilient </w:t>
            </w:r>
          </w:p>
        </w:tc>
        <w:tc>
          <w:tcPr>
            <w:tcW w:w="3541" w:type="dxa"/>
            <w:gridSpan w:val="5"/>
            <w:shd w:val="clear" w:color="auto" w:fill="C6D9F1" w:themeFill="text2" w:themeFillTint="33"/>
            <w:textDirection w:val="btLr"/>
            <w:vAlign w:val="center"/>
          </w:tcPr>
          <w:p w:rsidRPr="0049774E" w:rsidR="0049774E" w:rsidP="00CA53F4" w:rsidRDefault="0049774E" w14:paraId="015BE1FF" w14:textId="77777777">
            <w:pPr>
              <w:ind w:left="113" w:right="113"/>
              <w:jc w:val="center"/>
              <w:rPr>
                <w:rFonts w:cstheme="minorHAnsi"/>
              </w:rPr>
            </w:pPr>
            <w:r w:rsidRPr="0049774E">
              <w:rPr>
                <w:rFonts w:cstheme="minorHAnsi"/>
              </w:rPr>
              <w:t>Multiplication and Division</w:t>
            </w:r>
          </w:p>
          <w:p w:rsidRPr="0049774E" w:rsidR="0049774E" w:rsidP="00CA53F4" w:rsidRDefault="0049774E" w14:paraId="41FF2475" w14:textId="4ECC6962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  <w:textDirection w:val="btLr"/>
            <w:vAlign w:val="center"/>
          </w:tcPr>
          <w:p w:rsidRPr="00462A6E" w:rsidR="0049774E" w:rsidP="00CA53F4" w:rsidRDefault="0049774E" w14:paraId="013B0F4B" w14:textId="3664CB29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49774E">
              <w:rPr>
                <w:rFonts w:cstheme="minorHAnsi"/>
                <w:highlight w:val="red"/>
              </w:rPr>
              <w:t>Assessment week</w:t>
            </w:r>
            <w:r>
              <w:rPr>
                <w:rFonts w:cstheme="minorHAnsi"/>
              </w:rPr>
              <w:t xml:space="preserve"> &amp; </w:t>
            </w:r>
            <w:r w:rsidRPr="0049774E">
              <w:rPr>
                <w:rFonts w:cstheme="minorHAnsi"/>
              </w:rPr>
              <w:t>Fractions</w:t>
            </w:r>
          </w:p>
        </w:tc>
        <w:tc>
          <w:tcPr>
            <w:tcW w:w="979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6E7B7335" w14:textId="01C3BE19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7</w:t>
            </w:r>
          </w:p>
        </w:tc>
        <w:tc>
          <w:tcPr>
            <w:tcW w:w="928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51C66346" w14:textId="373B06AA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8</w:t>
            </w:r>
          </w:p>
        </w:tc>
        <w:tc>
          <w:tcPr>
            <w:tcW w:w="679" w:type="dxa"/>
            <w:shd w:val="clear" w:color="auto" w:fill="7030A0"/>
            <w:textDirection w:val="btLr"/>
            <w:vAlign w:val="center"/>
          </w:tcPr>
          <w:p w:rsidRPr="00462A6E" w:rsidR="0049774E" w:rsidP="00CA53F4" w:rsidRDefault="0049774E" w14:paraId="42DB42A8" w14:textId="77777777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9E6976">
              <w:rPr>
                <w:rFonts w:cstheme="minorHAnsi"/>
                <w:color w:val="FFFFFF" w:themeColor="background1"/>
              </w:rPr>
              <w:t>Half Term</w:t>
            </w:r>
          </w:p>
        </w:tc>
        <w:tc>
          <w:tcPr>
            <w:tcW w:w="1809" w:type="dxa"/>
            <w:gridSpan w:val="3"/>
            <w:shd w:val="clear" w:color="auto" w:fill="C6D9F1" w:themeFill="text2" w:themeFillTint="33"/>
            <w:textDirection w:val="btLr"/>
            <w:vAlign w:val="center"/>
          </w:tcPr>
          <w:p w:rsidRPr="00462A6E" w:rsidR="0049774E" w:rsidP="00CA53F4" w:rsidRDefault="0049774E" w14:paraId="385EA136" w14:textId="1ED5621D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49774E">
              <w:rPr>
                <w:rFonts w:cstheme="minorHAnsi"/>
              </w:rPr>
              <w:t>Fractions</w:t>
            </w:r>
          </w:p>
        </w:tc>
        <w:tc>
          <w:tcPr>
            <w:tcW w:w="2840" w:type="dxa"/>
            <w:gridSpan w:val="6"/>
            <w:shd w:val="clear" w:color="auto" w:fill="C6D9F1" w:themeFill="text2" w:themeFillTint="33"/>
            <w:textDirection w:val="btLr"/>
            <w:vAlign w:val="center"/>
          </w:tcPr>
          <w:p w:rsidRPr="00462A6E" w:rsidR="0049774E" w:rsidP="00CA53F4" w:rsidRDefault="0049774E" w14:paraId="4A3960BB" w14:textId="0737B8B1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49774E">
              <w:rPr>
                <w:rFonts w:cstheme="minorHAnsi"/>
              </w:rPr>
              <w:t>Measurement: Time</w:t>
            </w:r>
          </w:p>
        </w:tc>
        <w:tc>
          <w:tcPr>
            <w:tcW w:w="992" w:type="dxa"/>
            <w:shd w:val="clear" w:color="auto" w:fill="00B050"/>
            <w:textDirection w:val="btLr"/>
            <w:vAlign w:val="center"/>
          </w:tcPr>
          <w:p w:rsidRPr="002A5A3A" w:rsidR="0049774E" w:rsidP="00CA53F4" w:rsidRDefault="0049774E" w14:paraId="09E51985" w14:textId="5517BFB7">
            <w:pPr>
              <w:ind w:left="113" w:right="113"/>
              <w:jc w:val="center"/>
              <w:rPr>
                <w:rFonts w:cstheme="minorHAnsi"/>
              </w:rPr>
            </w:pPr>
            <w:r w:rsidRPr="0049774E">
              <w:rPr>
                <w:rFonts w:cstheme="minorHAnsi"/>
                <w:highlight w:val="red"/>
              </w:rPr>
              <w:t>Assessment week/</w:t>
            </w:r>
          </w:p>
          <w:p w:rsidRPr="00462A6E" w:rsidR="0049774E" w:rsidP="00CA53F4" w:rsidRDefault="0049774E" w14:paraId="1640B5BC" w14:textId="334B608C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2A5A3A">
              <w:rPr>
                <w:rFonts w:cstheme="minorHAnsi"/>
              </w:rPr>
              <w:t>3 Theme days: Easter/Seasons</w:t>
            </w:r>
          </w:p>
        </w:tc>
        <w:tc>
          <w:tcPr>
            <w:tcW w:w="850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4B88B1EE" w14:textId="62641305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7</w:t>
            </w:r>
          </w:p>
        </w:tc>
        <w:tc>
          <w:tcPr>
            <w:tcW w:w="993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561EDFFC" w14:textId="77777777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8</w:t>
            </w:r>
          </w:p>
        </w:tc>
      </w:tr>
      <w:tr w:rsidRPr="00082315" w:rsidR="0049774E" w:rsidTr="00CD58D5" w14:paraId="6A54670D" w14:textId="77777777">
        <w:trPr>
          <w:cantSplit/>
          <w:trHeight w:val="2580"/>
        </w:trPr>
        <w:tc>
          <w:tcPr>
            <w:tcW w:w="668" w:type="dxa"/>
            <w:shd w:val="clear" w:color="auto" w:fill="7030A0"/>
            <w:textDirection w:val="btLr"/>
          </w:tcPr>
          <w:p w:rsidRPr="00082315" w:rsidR="0049774E" w:rsidP="00CA53F4" w:rsidRDefault="0049774E" w14:paraId="4BE8CDE7" w14:textId="77777777">
            <w:pPr>
              <w:ind w:left="113" w:right="113"/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 w:rsidRPr="00082315">
              <w:rPr>
                <w:b/>
                <w:color w:val="FFFFFF" w:themeColor="background1"/>
                <w:sz w:val="40"/>
                <w:szCs w:val="40"/>
              </w:rPr>
              <w:t>Summer</w:t>
            </w:r>
          </w:p>
        </w:tc>
        <w:tc>
          <w:tcPr>
            <w:tcW w:w="748" w:type="dxa"/>
            <w:shd w:val="clear" w:color="auto" w:fill="00B050"/>
            <w:textDirection w:val="btLr"/>
          </w:tcPr>
          <w:p w:rsidRPr="002A5A3A" w:rsidR="0049774E" w:rsidP="00CA53F4" w:rsidRDefault="0049774E" w14:paraId="5CA1A4B5" w14:textId="6EC31954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2A5A3A">
              <w:rPr>
                <w:rFonts w:cstheme="minorHAnsi"/>
              </w:rPr>
              <w:t xml:space="preserve">Theme week: </w:t>
            </w:r>
            <w:r>
              <w:rPr>
                <w:rFonts w:cstheme="minorHAnsi"/>
              </w:rPr>
              <w:t xml:space="preserve">Food and Farming </w:t>
            </w:r>
          </w:p>
        </w:tc>
        <w:tc>
          <w:tcPr>
            <w:tcW w:w="1764" w:type="dxa"/>
            <w:gridSpan w:val="3"/>
            <w:shd w:val="clear" w:color="auto" w:fill="C6D9F1" w:themeFill="text2" w:themeFillTint="33"/>
            <w:textDirection w:val="btLr"/>
            <w:vAlign w:val="center"/>
          </w:tcPr>
          <w:p w:rsidRPr="0049774E" w:rsidR="0049774E" w:rsidP="00CA53F4" w:rsidRDefault="0049774E" w14:paraId="5362317C" w14:textId="5FBCF834">
            <w:pPr>
              <w:ind w:left="113" w:right="113"/>
              <w:jc w:val="center"/>
              <w:rPr>
                <w:rFonts w:cstheme="minorHAnsi"/>
                <w:highlight w:val="yellow"/>
              </w:rPr>
            </w:pPr>
            <w:r w:rsidRPr="0049774E">
              <w:rPr>
                <w:rFonts w:cstheme="minorHAnsi"/>
              </w:rPr>
              <w:t>Measurement: Money</w:t>
            </w:r>
          </w:p>
        </w:tc>
        <w:tc>
          <w:tcPr>
            <w:tcW w:w="921" w:type="dxa"/>
            <w:shd w:val="clear" w:color="auto" w:fill="0070C0"/>
            <w:textDirection w:val="btLr"/>
            <w:vAlign w:val="center"/>
          </w:tcPr>
          <w:p w:rsidRPr="0049774E" w:rsidR="0049774E" w:rsidP="00CA53F4" w:rsidRDefault="0049774E" w14:paraId="6C3B59D0" w14:textId="2774069E">
            <w:pPr>
              <w:ind w:left="113" w:right="113"/>
              <w:jc w:val="center"/>
              <w:rPr>
                <w:rFonts w:cstheme="minorHAnsi"/>
                <w:highlight w:val="yellow"/>
              </w:rPr>
            </w:pPr>
            <w:r w:rsidRPr="0049774E">
              <w:rPr>
                <w:rFonts w:cstheme="minorHAnsi"/>
              </w:rPr>
              <w:t>Measurement: Length and height</w:t>
            </w:r>
          </w:p>
        </w:tc>
        <w:tc>
          <w:tcPr>
            <w:tcW w:w="924" w:type="dxa"/>
            <w:gridSpan w:val="3"/>
            <w:shd w:val="clear" w:color="auto" w:fill="D99594" w:themeFill="accent2" w:themeFillTint="99"/>
            <w:textDirection w:val="btLr"/>
            <w:vAlign w:val="center"/>
          </w:tcPr>
          <w:p w:rsidRPr="0049774E" w:rsidR="0049774E" w:rsidP="00CA53F4" w:rsidRDefault="00CD58D5" w14:paraId="0C9F6994" w14:textId="0ED0EEF4">
            <w:pPr>
              <w:ind w:left="113" w:right="113"/>
              <w:jc w:val="center"/>
              <w:rPr>
                <w:rFonts w:cstheme="minorHAnsi"/>
              </w:rPr>
            </w:pPr>
            <w:r w:rsidRPr="00CD58D5">
              <w:rPr>
                <w:rFonts w:cstheme="minorHAnsi"/>
              </w:rPr>
              <w:t>Optional SATs</w:t>
            </w:r>
          </w:p>
        </w:tc>
        <w:tc>
          <w:tcPr>
            <w:tcW w:w="924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673237E3" w14:textId="600489D7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6</w:t>
            </w:r>
          </w:p>
        </w:tc>
        <w:tc>
          <w:tcPr>
            <w:tcW w:w="979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0C96FB2D" w14:textId="77777777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7</w:t>
            </w:r>
          </w:p>
        </w:tc>
        <w:tc>
          <w:tcPr>
            <w:tcW w:w="928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172E9C8E" w14:textId="77777777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No week 8</w:t>
            </w:r>
          </w:p>
        </w:tc>
        <w:tc>
          <w:tcPr>
            <w:tcW w:w="679" w:type="dxa"/>
            <w:shd w:val="clear" w:color="auto" w:fill="7030A0"/>
            <w:textDirection w:val="btLr"/>
            <w:vAlign w:val="center"/>
          </w:tcPr>
          <w:p w:rsidRPr="009E6976" w:rsidR="0049774E" w:rsidP="00CA53F4" w:rsidRDefault="0049774E" w14:paraId="7238B7B1" w14:textId="77777777">
            <w:pPr>
              <w:ind w:left="113" w:right="113"/>
              <w:jc w:val="center"/>
              <w:rPr>
                <w:rFonts w:cstheme="minorHAnsi"/>
                <w:color w:val="FFFFFF" w:themeColor="background1"/>
              </w:rPr>
            </w:pPr>
            <w:r w:rsidRPr="009E6976">
              <w:rPr>
                <w:rFonts w:cstheme="minorHAnsi"/>
                <w:color w:val="FFFFFF" w:themeColor="background1"/>
              </w:rPr>
              <w:t>Half Term</w:t>
            </w:r>
          </w:p>
        </w:tc>
        <w:tc>
          <w:tcPr>
            <w:tcW w:w="954" w:type="dxa"/>
            <w:shd w:val="clear" w:color="auto" w:fill="0070C0"/>
            <w:textDirection w:val="btLr"/>
            <w:vAlign w:val="center"/>
          </w:tcPr>
          <w:p w:rsidRPr="00462A6E" w:rsidR="0049774E" w:rsidP="00CA53F4" w:rsidRDefault="00CD58D5" w14:paraId="518A062E" w14:textId="7D2CD343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49774E">
              <w:rPr>
                <w:rFonts w:cstheme="minorHAnsi"/>
              </w:rPr>
              <w:t>Measurement: Mass, capacity and temperature</w:t>
            </w:r>
          </w:p>
        </w:tc>
        <w:tc>
          <w:tcPr>
            <w:tcW w:w="877" w:type="dxa"/>
            <w:gridSpan w:val="3"/>
            <w:shd w:val="clear" w:color="auto" w:fill="0070C0"/>
            <w:textDirection w:val="btLr"/>
            <w:vAlign w:val="center"/>
          </w:tcPr>
          <w:p w:rsidRPr="00CD58D5" w:rsidR="0049774E" w:rsidP="00CD58D5" w:rsidRDefault="00CD58D5" w14:paraId="71130ADE" w14:textId="0943F314">
            <w:pPr>
              <w:ind w:left="113" w:right="113"/>
              <w:jc w:val="center"/>
              <w:rPr>
                <w:rFonts w:cstheme="minorHAnsi"/>
              </w:rPr>
            </w:pPr>
            <w:r w:rsidRPr="00CD58D5">
              <w:rPr>
                <w:rFonts w:cstheme="minorHAnsi"/>
              </w:rPr>
              <w:t xml:space="preserve">Statistics </w:t>
            </w:r>
          </w:p>
        </w:tc>
        <w:tc>
          <w:tcPr>
            <w:tcW w:w="877" w:type="dxa"/>
            <w:shd w:val="clear" w:color="auto" w:fill="0070C0"/>
            <w:textDirection w:val="btLr"/>
            <w:vAlign w:val="center"/>
          </w:tcPr>
          <w:p w:rsidRPr="00CD58D5" w:rsidR="0049774E" w:rsidP="00CA53F4" w:rsidRDefault="00CD58D5" w14:paraId="1687D09D" w14:textId="7A7D1D9D">
            <w:pPr>
              <w:ind w:left="113" w:right="113"/>
              <w:jc w:val="center"/>
              <w:rPr>
                <w:rFonts w:cstheme="minorHAnsi"/>
              </w:rPr>
            </w:pPr>
            <w:r w:rsidRPr="00CD58D5">
              <w:rPr>
                <w:rFonts w:cstheme="minorHAnsi"/>
              </w:rPr>
              <w:t>Geometry: Position and direction</w:t>
            </w:r>
          </w:p>
        </w:tc>
        <w:tc>
          <w:tcPr>
            <w:tcW w:w="968" w:type="dxa"/>
            <w:gridSpan w:val="3"/>
            <w:shd w:val="clear" w:color="auto" w:fill="C6D9F1" w:themeFill="text2" w:themeFillTint="33"/>
            <w:textDirection w:val="btLr"/>
            <w:vAlign w:val="center"/>
          </w:tcPr>
          <w:p w:rsidRPr="00CD58D5" w:rsidR="0049774E" w:rsidP="00CA53F4" w:rsidRDefault="00CD58D5" w14:paraId="12FF93DF" w14:textId="3515DC62">
            <w:pPr>
              <w:ind w:left="113" w:right="113"/>
              <w:jc w:val="center"/>
              <w:rPr>
                <w:rFonts w:cstheme="minorHAnsi"/>
              </w:rPr>
            </w:pPr>
            <w:r w:rsidRPr="00CD58D5">
              <w:rPr>
                <w:rFonts w:cstheme="minorHAnsi"/>
              </w:rPr>
              <w:t xml:space="preserve">Consolidation </w:t>
            </w:r>
          </w:p>
        </w:tc>
        <w:tc>
          <w:tcPr>
            <w:tcW w:w="973" w:type="dxa"/>
            <w:shd w:val="clear" w:color="auto" w:fill="C6D9F1" w:themeFill="text2" w:themeFillTint="33"/>
            <w:textDirection w:val="btLr"/>
            <w:vAlign w:val="center"/>
          </w:tcPr>
          <w:p w:rsidRPr="00CD58D5" w:rsidR="0049774E" w:rsidP="00CA53F4" w:rsidRDefault="0049774E" w14:paraId="6DA65C29" w14:textId="12425072">
            <w:pPr>
              <w:ind w:left="113" w:right="113"/>
              <w:jc w:val="center"/>
              <w:rPr>
                <w:rFonts w:cstheme="minorHAnsi"/>
              </w:rPr>
            </w:pPr>
            <w:r w:rsidRPr="00CD58D5">
              <w:rPr>
                <w:rFonts w:cstheme="minorHAnsi"/>
              </w:rPr>
              <w:t>Investigations</w:t>
            </w:r>
          </w:p>
        </w:tc>
        <w:tc>
          <w:tcPr>
            <w:tcW w:w="992" w:type="dxa"/>
            <w:shd w:val="clear" w:color="auto" w:fill="00B050"/>
            <w:textDirection w:val="btLr"/>
            <w:vAlign w:val="center"/>
          </w:tcPr>
          <w:p w:rsidRPr="002A5A3A" w:rsidR="0049774E" w:rsidP="00CA53F4" w:rsidRDefault="0049774E" w14:paraId="222A8BEE" w14:textId="0F9D3A0D">
            <w:pPr>
              <w:ind w:left="113" w:right="113"/>
              <w:jc w:val="center"/>
              <w:rPr>
                <w:rFonts w:cstheme="minorHAnsi"/>
              </w:rPr>
            </w:pPr>
            <w:r w:rsidRPr="0049774E">
              <w:rPr>
                <w:rFonts w:cstheme="minorHAnsi"/>
                <w:highlight w:val="red"/>
              </w:rPr>
              <w:t>Assessment week</w:t>
            </w:r>
            <w:r>
              <w:rPr>
                <w:rFonts w:cstheme="minorHAnsi"/>
              </w:rPr>
              <w:t xml:space="preserve"> &amp; </w:t>
            </w:r>
            <w:r w:rsidRPr="002A5A3A">
              <w:rPr>
                <w:rFonts w:cstheme="minorHAnsi"/>
              </w:rPr>
              <w:t>Theme week: Transition week</w:t>
            </w:r>
          </w:p>
        </w:tc>
        <w:tc>
          <w:tcPr>
            <w:tcW w:w="850" w:type="dxa"/>
            <w:shd w:val="clear" w:color="auto" w:fill="00B050"/>
            <w:textDirection w:val="btLr"/>
            <w:vAlign w:val="center"/>
          </w:tcPr>
          <w:p w:rsidRPr="002A5A3A" w:rsidR="0049774E" w:rsidP="00CA53F4" w:rsidRDefault="0049774E" w14:paraId="1C1223CA" w14:textId="717EE9DD">
            <w:pPr>
              <w:ind w:left="113" w:right="113"/>
              <w:jc w:val="center"/>
              <w:rPr>
                <w:rFonts w:cstheme="minorHAnsi"/>
              </w:rPr>
            </w:pPr>
            <w:r w:rsidRPr="002A5A3A">
              <w:rPr>
                <w:rFonts w:cstheme="minorHAnsi"/>
              </w:rPr>
              <w:t>Theme Week: Celebration week.</w:t>
            </w:r>
          </w:p>
        </w:tc>
        <w:tc>
          <w:tcPr>
            <w:tcW w:w="1008" w:type="dxa"/>
            <w:gridSpan w:val="2"/>
            <w:shd w:val="clear" w:color="auto" w:fill="7030A0"/>
            <w:textDirection w:val="btLr"/>
            <w:vAlign w:val="center"/>
          </w:tcPr>
          <w:p w:rsidRPr="00462A6E" w:rsidR="0049774E" w:rsidP="00CA53F4" w:rsidRDefault="0049774E" w14:paraId="7EF3CEE0" w14:textId="7E5CD837">
            <w:pPr>
              <w:ind w:left="113" w:right="113"/>
              <w:jc w:val="center"/>
              <w:rPr>
                <w:rFonts w:cstheme="minorHAnsi"/>
                <w:color w:val="FF0000"/>
              </w:rPr>
            </w:pPr>
            <w:r w:rsidRPr="009E6976">
              <w:rPr>
                <w:rFonts w:cstheme="minorHAnsi"/>
                <w:color w:val="FFFFFF" w:themeColor="background1"/>
              </w:rPr>
              <w:t>No week 8</w:t>
            </w:r>
          </w:p>
        </w:tc>
      </w:tr>
    </w:tbl>
    <w:p w:rsidR="005464BC" w:rsidRDefault="005464BC" w14:paraId="43024B58" w14:textId="77777777"/>
    <w:sectPr w:rsidR="005464BC" w:rsidSect="00B52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488"/>
    <w:rsid w:val="00045B5E"/>
    <w:rsid w:val="000471BE"/>
    <w:rsid w:val="00063258"/>
    <w:rsid w:val="00082315"/>
    <w:rsid w:val="00086785"/>
    <w:rsid w:val="000A0339"/>
    <w:rsid w:val="000A060B"/>
    <w:rsid w:val="000A6F3C"/>
    <w:rsid w:val="000B21C1"/>
    <w:rsid w:val="00122BBA"/>
    <w:rsid w:val="00124F9D"/>
    <w:rsid w:val="00141377"/>
    <w:rsid w:val="0016295C"/>
    <w:rsid w:val="00165D88"/>
    <w:rsid w:val="001704B5"/>
    <w:rsid w:val="00174731"/>
    <w:rsid w:val="00191303"/>
    <w:rsid w:val="001E2014"/>
    <w:rsid w:val="001F2AFD"/>
    <w:rsid w:val="001F7A22"/>
    <w:rsid w:val="001F7F97"/>
    <w:rsid w:val="00207D65"/>
    <w:rsid w:val="00215C6A"/>
    <w:rsid w:val="0023200D"/>
    <w:rsid w:val="00237300"/>
    <w:rsid w:val="00246D8E"/>
    <w:rsid w:val="00256EF6"/>
    <w:rsid w:val="00274AA9"/>
    <w:rsid w:val="002A3132"/>
    <w:rsid w:val="002A5A3A"/>
    <w:rsid w:val="002F3C80"/>
    <w:rsid w:val="00310EF5"/>
    <w:rsid w:val="003223B5"/>
    <w:rsid w:val="0032649B"/>
    <w:rsid w:val="00344B37"/>
    <w:rsid w:val="003557E3"/>
    <w:rsid w:val="003569BD"/>
    <w:rsid w:val="00370524"/>
    <w:rsid w:val="00394172"/>
    <w:rsid w:val="003B668C"/>
    <w:rsid w:val="003C37B8"/>
    <w:rsid w:val="003D3C15"/>
    <w:rsid w:val="003E60F5"/>
    <w:rsid w:val="003F0B78"/>
    <w:rsid w:val="003F6A22"/>
    <w:rsid w:val="003F7D53"/>
    <w:rsid w:val="00404416"/>
    <w:rsid w:val="0041669E"/>
    <w:rsid w:val="0043032B"/>
    <w:rsid w:val="00462A6E"/>
    <w:rsid w:val="00481030"/>
    <w:rsid w:val="0049774E"/>
    <w:rsid w:val="004B264E"/>
    <w:rsid w:val="004C1718"/>
    <w:rsid w:val="004C2527"/>
    <w:rsid w:val="004C6AA1"/>
    <w:rsid w:val="004E5215"/>
    <w:rsid w:val="004E7D30"/>
    <w:rsid w:val="005206BD"/>
    <w:rsid w:val="00527433"/>
    <w:rsid w:val="00541219"/>
    <w:rsid w:val="005464BC"/>
    <w:rsid w:val="0057602B"/>
    <w:rsid w:val="0059039D"/>
    <w:rsid w:val="005A11A7"/>
    <w:rsid w:val="005A2A2B"/>
    <w:rsid w:val="005C01B4"/>
    <w:rsid w:val="005E26C1"/>
    <w:rsid w:val="006012E3"/>
    <w:rsid w:val="006045E9"/>
    <w:rsid w:val="006174DD"/>
    <w:rsid w:val="00620D66"/>
    <w:rsid w:val="00633EE1"/>
    <w:rsid w:val="00642C69"/>
    <w:rsid w:val="00670442"/>
    <w:rsid w:val="0067492F"/>
    <w:rsid w:val="006B6B21"/>
    <w:rsid w:val="006B78E1"/>
    <w:rsid w:val="006E0F74"/>
    <w:rsid w:val="00701E80"/>
    <w:rsid w:val="0071752A"/>
    <w:rsid w:val="00723A1C"/>
    <w:rsid w:val="0074092F"/>
    <w:rsid w:val="00742EF4"/>
    <w:rsid w:val="00754166"/>
    <w:rsid w:val="00795987"/>
    <w:rsid w:val="007A71A3"/>
    <w:rsid w:val="007B0014"/>
    <w:rsid w:val="007B79F8"/>
    <w:rsid w:val="007C1709"/>
    <w:rsid w:val="007D4518"/>
    <w:rsid w:val="007D4BE6"/>
    <w:rsid w:val="007F193E"/>
    <w:rsid w:val="008039A3"/>
    <w:rsid w:val="00833E52"/>
    <w:rsid w:val="00836312"/>
    <w:rsid w:val="00856642"/>
    <w:rsid w:val="00857262"/>
    <w:rsid w:val="00860FD4"/>
    <w:rsid w:val="00865F82"/>
    <w:rsid w:val="00895990"/>
    <w:rsid w:val="008E1CB6"/>
    <w:rsid w:val="008E39D1"/>
    <w:rsid w:val="008F15F9"/>
    <w:rsid w:val="008F2887"/>
    <w:rsid w:val="008F4E5B"/>
    <w:rsid w:val="009264A8"/>
    <w:rsid w:val="009352C9"/>
    <w:rsid w:val="009418FD"/>
    <w:rsid w:val="00952340"/>
    <w:rsid w:val="0096079B"/>
    <w:rsid w:val="00961491"/>
    <w:rsid w:val="00961CB0"/>
    <w:rsid w:val="009644FD"/>
    <w:rsid w:val="00967037"/>
    <w:rsid w:val="009703AD"/>
    <w:rsid w:val="00971D6D"/>
    <w:rsid w:val="009822AA"/>
    <w:rsid w:val="009A3416"/>
    <w:rsid w:val="009C1F19"/>
    <w:rsid w:val="009C214E"/>
    <w:rsid w:val="009C47B5"/>
    <w:rsid w:val="009E6976"/>
    <w:rsid w:val="00A53573"/>
    <w:rsid w:val="00A800E9"/>
    <w:rsid w:val="00A84D8D"/>
    <w:rsid w:val="00AA589B"/>
    <w:rsid w:val="00AB1B93"/>
    <w:rsid w:val="00AC45EE"/>
    <w:rsid w:val="00AC72AA"/>
    <w:rsid w:val="00AD0488"/>
    <w:rsid w:val="00AE57ED"/>
    <w:rsid w:val="00B01769"/>
    <w:rsid w:val="00B04EC5"/>
    <w:rsid w:val="00B11D1B"/>
    <w:rsid w:val="00B2678C"/>
    <w:rsid w:val="00B5151E"/>
    <w:rsid w:val="00B52689"/>
    <w:rsid w:val="00B52ED2"/>
    <w:rsid w:val="00B700A2"/>
    <w:rsid w:val="00B71C2E"/>
    <w:rsid w:val="00BB4707"/>
    <w:rsid w:val="00BF7D4C"/>
    <w:rsid w:val="00C014A5"/>
    <w:rsid w:val="00C042A1"/>
    <w:rsid w:val="00C25C6E"/>
    <w:rsid w:val="00C35E29"/>
    <w:rsid w:val="00C40985"/>
    <w:rsid w:val="00C630BC"/>
    <w:rsid w:val="00C666EF"/>
    <w:rsid w:val="00C96EBE"/>
    <w:rsid w:val="00CA53F4"/>
    <w:rsid w:val="00CC4CD7"/>
    <w:rsid w:val="00CC5B9B"/>
    <w:rsid w:val="00CD17F2"/>
    <w:rsid w:val="00CD58D5"/>
    <w:rsid w:val="00CD5C75"/>
    <w:rsid w:val="00CF0E6E"/>
    <w:rsid w:val="00D011FD"/>
    <w:rsid w:val="00D26B1E"/>
    <w:rsid w:val="00D6211F"/>
    <w:rsid w:val="00D724D1"/>
    <w:rsid w:val="00DB0C21"/>
    <w:rsid w:val="00DD1343"/>
    <w:rsid w:val="00DE10A2"/>
    <w:rsid w:val="00DE57DE"/>
    <w:rsid w:val="00E2341B"/>
    <w:rsid w:val="00E27A48"/>
    <w:rsid w:val="00E31D64"/>
    <w:rsid w:val="00E501D3"/>
    <w:rsid w:val="00E70654"/>
    <w:rsid w:val="00E96B04"/>
    <w:rsid w:val="00EA5D91"/>
    <w:rsid w:val="00EB5DE2"/>
    <w:rsid w:val="00EE262F"/>
    <w:rsid w:val="00EE5540"/>
    <w:rsid w:val="00EE7150"/>
    <w:rsid w:val="00F01669"/>
    <w:rsid w:val="00F07B07"/>
    <w:rsid w:val="00F26E8B"/>
    <w:rsid w:val="00F65593"/>
    <w:rsid w:val="00F8589C"/>
    <w:rsid w:val="00F924EE"/>
    <w:rsid w:val="00FA3C34"/>
    <w:rsid w:val="00FC2F7A"/>
    <w:rsid w:val="00FD26E0"/>
    <w:rsid w:val="00FE4235"/>
    <w:rsid w:val="00FE483E"/>
    <w:rsid w:val="00FF6E58"/>
    <w:rsid w:val="207C6BF4"/>
    <w:rsid w:val="46D1C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4B013"/>
  <w15:docId w15:val="{B47114C1-F3AE-448F-ABD3-6FA21F1B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0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40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5277F6-ABF8-4E01-B8FC-4377AB2A0E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D7E465-5F35-4919-B6C7-2F57855F5B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410DED-2E5A-4259-AB1D-9F9AE9D11E1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Seago</dc:creator>
  <keywords/>
  <dc:description/>
  <lastModifiedBy>Rhiannon Gardner</lastModifiedBy>
  <revision>3</revision>
  <lastPrinted>2024-03-15T12:35:00.0000000Z</lastPrinted>
  <dcterms:created xsi:type="dcterms:W3CDTF">2024-08-21T10:29:00.0000000Z</dcterms:created>
  <dcterms:modified xsi:type="dcterms:W3CDTF">2025-05-10T20:59:23.1725262Z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5298600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